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1496" w14:textId="696A9EE5" w:rsidR="00C44368" w:rsidRPr="00EE5A56" w:rsidRDefault="00C44368" w:rsidP="00C44368">
      <w:pPr>
        <w:ind w:firstLineChars="100" w:firstLine="210"/>
      </w:pPr>
      <w:r w:rsidRPr="00EE5A56">
        <w:t xml:space="preserve">The </w:t>
      </w:r>
      <w:r w:rsidR="00800606" w:rsidRPr="00EE5A56">
        <w:t>Consulate</w:t>
      </w:r>
      <w:r w:rsidRPr="00EE5A56">
        <w:t xml:space="preserve"> of Japan in </w:t>
      </w:r>
      <w:r w:rsidR="00800606" w:rsidRPr="00EE5A56">
        <w:t>Jeddah</w:t>
      </w:r>
      <w:r w:rsidRPr="00EE5A56">
        <w:t xml:space="preserve"> is seeking</w:t>
      </w:r>
      <w:r w:rsidR="00600081" w:rsidRPr="00EE5A56">
        <w:t xml:space="preserve"> a qualified individual with relevant work experience in Saudi Arabia to fill the position of “</w:t>
      </w:r>
      <w:r w:rsidR="00827CF2">
        <w:rPr>
          <w:rFonts w:hint="eastAsia"/>
        </w:rPr>
        <w:t xml:space="preserve">Official </w:t>
      </w:r>
      <w:r w:rsidR="00E801DF">
        <w:rPr>
          <w:rFonts w:hint="eastAsia"/>
        </w:rPr>
        <w:t>Driver</w:t>
      </w:r>
      <w:r w:rsidR="00827CF2">
        <w:rPr>
          <w:rFonts w:hint="eastAsia"/>
        </w:rPr>
        <w:t xml:space="preserve"> Staff</w:t>
      </w:r>
      <w:r w:rsidR="00600081" w:rsidRPr="00EE5A56">
        <w:t xml:space="preserve">”. Details of the job and its duties and responsibilities are provided below. </w:t>
      </w:r>
      <w:r w:rsidRPr="00EE5A56">
        <w:t xml:space="preserve"> </w:t>
      </w:r>
    </w:p>
    <w:p w14:paraId="208A2F46" w14:textId="77777777" w:rsidR="00C44368" w:rsidRPr="00EE5A56" w:rsidRDefault="00C44368" w:rsidP="00C44368">
      <w:pPr>
        <w:ind w:firstLineChars="50" w:firstLine="105"/>
      </w:pPr>
    </w:p>
    <w:p w14:paraId="09AE01C3" w14:textId="2E6751B3" w:rsidR="00C44368" w:rsidRPr="00EE5A56" w:rsidRDefault="00827CF2" w:rsidP="00827CF2">
      <w:r>
        <w:rPr>
          <w:rFonts w:hint="eastAsia"/>
        </w:rPr>
        <w:t xml:space="preserve">1. </w:t>
      </w:r>
      <w:r w:rsidR="00600081" w:rsidRPr="00EE5A56">
        <w:t>Duties and responsibility</w:t>
      </w:r>
      <w:r w:rsidR="00C44368" w:rsidRPr="00EE5A56">
        <w:t xml:space="preserve"> </w:t>
      </w:r>
    </w:p>
    <w:p w14:paraId="738E3D47" w14:textId="4BB7F662" w:rsidR="00C44368" w:rsidRPr="00EE5A56" w:rsidRDefault="00C44368" w:rsidP="00C44368">
      <w:r w:rsidRPr="00EE5A56">
        <w:t xml:space="preserve">(1) </w:t>
      </w:r>
      <w:r w:rsidR="00E801DF">
        <w:t xml:space="preserve">Transportation of employees/guests of the </w:t>
      </w:r>
      <w:r w:rsidR="0028076E">
        <w:rPr>
          <w:rFonts w:hint="eastAsia"/>
        </w:rPr>
        <w:t>Consulate</w:t>
      </w:r>
    </w:p>
    <w:p w14:paraId="3160F8F1" w14:textId="04ED9874" w:rsidR="00E801DF" w:rsidRDefault="00C44368" w:rsidP="00E801DF">
      <w:r w:rsidRPr="00EE5A56">
        <w:t>(</w:t>
      </w:r>
      <w:r w:rsidR="00AD4C5C" w:rsidRPr="00EE5A56">
        <w:t>2)</w:t>
      </w:r>
      <w:r w:rsidR="00E801DF">
        <w:rPr>
          <w:rFonts w:hint="eastAsia"/>
        </w:rPr>
        <w:t xml:space="preserve"> </w:t>
      </w:r>
      <w:r w:rsidR="00E801DF">
        <w:t xml:space="preserve">Supporting general administrative duties (e.g., courier services, shopping, carrying </w:t>
      </w:r>
    </w:p>
    <w:p w14:paraId="3F4C69D8" w14:textId="0F380FAA" w:rsidR="00C44368" w:rsidRPr="00EE5A56" w:rsidRDefault="00E801DF" w:rsidP="00827CF2">
      <w:r>
        <w:t>Equipment</w:t>
      </w:r>
      <w:r>
        <w:rPr>
          <w:rFonts w:hint="eastAsia"/>
        </w:rPr>
        <w:t xml:space="preserve">, working as </w:t>
      </w:r>
      <w:r w:rsidR="00895344">
        <w:rPr>
          <w:rFonts w:hint="eastAsia"/>
        </w:rPr>
        <w:t>an</w:t>
      </w:r>
      <w:r>
        <w:rPr>
          <w:rFonts w:hint="eastAsia"/>
        </w:rPr>
        <w:t xml:space="preserve"> event staff when</w:t>
      </w:r>
      <w:r w:rsidR="00895344">
        <w:rPr>
          <w:rFonts w:hint="eastAsia"/>
        </w:rPr>
        <w:t xml:space="preserve"> the Consulate </w:t>
      </w:r>
      <w:proofErr w:type="gramStart"/>
      <w:r w:rsidR="00895344">
        <w:rPr>
          <w:rFonts w:hint="eastAsia"/>
        </w:rPr>
        <w:t>hold</w:t>
      </w:r>
      <w:proofErr w:type="gramEnd"/>
      <w:r w:rsidR="00895344">
        <w:rPr>
          <w:rFonts w:hint="eastAsia"/>
        </w:rPr>
        <w:t xml:space="preserve"> or </w:t>
      </w:r>
      <w:r w:rsidR="00895344">
        <w:t>participate</w:t>
      </w:r>
      <w:r w:rsidR="00895344">
        <w:rPr>
          <w:rFonts w:hint="eastAsia"/>
        </w:rPr>
        <w:t xml:space="preserve"> events</w:t>
      </w:r>
      <w:r>
        <w:t>)</w:t>
      </w:r>
    </w:p>
    <w:p w14:paraId="24597160" w14:textId="77777777" w:rsidR="00C44368" w:rsidRPr="00EE5A56" w:rsidRDefault="00C44368" w:rsidP="00C44368"/>
    <w:p w14:paraId="5AD085E2" w14:textId="10E9F8A2" w:rsidR="00C44368" w:rsidRPr="00EE5A56" w:rsidRDefault="00C44368" w:rsidP="00C44368">
      <w:r w:rsidRPr="00EE5A56">
        <w:t>2</w:t>
      </w:r>
      <w:r w:rsidR="00AD4C5C">
        <w:rPr>
          <w:rFonts w:hint="eastAsia"/>
        </w:rPr>
        <w:t xml:space="preserve">. </w:t>
      </w:r>
      <w:r w:rsidRPr="00EE5A56">
        <w:t xml:space="preserve">Working days, working hours, etc. </w:t>
      </w:r>
    </w:p>
    <w:p w14:paraId="67A3FB8B" w14:textId="77777777" w:rsidR="00C44368" w:rsidRPr="00EE5A56" w:rsidRDefault="00C44368" w:rsidP="00C44368">
      <w:r w:rsidRPr="00EE5A56">
        <w:t xml:space="preserve">(1) Working days: Sunday through Thursday </w:t>
      </w:r>
    </w:p>
    <w:p w14:paraId="22B0DC6D" w14:textId="74BD9764" w:rsidR="00624E4F" w:rsidRDefault="00C44368" w:rsidP="00C44368">
      <w:r w:rsidRPr="00EE5A56">
        <w:t xml:space="preserve">(2) Working hours: </w:t>
      </w:r>
      <w:r w:rsidR="008D5489">
        <w:rPr>
          <w:rFonts w:hint="eastAsia"/>
        </w:rPr>
        <w:t>8</w:t>
      </w:r>
      <w:r w:rsidRPr="00EE5A56">
        <w:t xml:space="preserve">:00 a.m. to </w:t>
      </w:r>
      <w:r w:rsidR="008D5489">
        <w:rPr>
          <w:rFonts w:hint="eastAsia"/>
        </w:rPr>
        <w:t>4</w:t>
      </w:r>
      <w:r w:rsidRPr="00EE5A56">
        <w:t xml:space="preserve">:30 p.m. </w:t>
      </w:r>
      <w:r w:rsidR="00AD4C5C">
        <w:rPr>
          <w:rFonts w:hint="eastAsia"/>
        </w:rPr>
        <w:t xml:space="preserve">(45 minutes </w:t>
      </w:r>
      <w:r w:rsidR="00AD4C5C">
        <w:t>breaktime</w:t>
      </w:r>
      <w:r w:rsidR="008D5489">
        <w:rPr>
          <w:rFonts w:hint="eastAsia"/>
        </w:rPr>
        <w:t>: 12:30 p.m. to 1:15 p.m.</w:t>
      </w:r>
      <w:r w:rsidR="00AD4C5C">
        <w:rPr>
          <w:rFonts w:hint="eastAsia"/>
        </w:rPr>
        <w:t>)</w:t>
      </w:r>
    </w:p>
    <w:p w14:paraId="38853CB4" w14:textId="2865BEBB" w:rsidR="00624E4F" w:rsidRPr="00EE5A56" w:rsidRDefault="00C44368" w:rsidP="00C44368">
      <w:r w:rsidRPr="00EE5A56">
        <w:t>*</w:t>
      </w:r>
      <w:r w:rsidR="008D5489">
        <w:rPr>
          <w:rFonts w:hint="eastAsia"/>
        </w:rPr>
        <w:t>9</w:t>
      </w:r>
      <w:r w:rsidRPr="00EE5A56">
        <w:t xml:space="preserve">:00 a.m. to </w:t>
      </w:r>
      <w:r w:rsidR="008D5489">
        <w:rPr>
          <w:rFonts w:hint="eastAsia"/>
        </w:rPr>
        <w:t>3</w:t>
      </w:r>
      <w:r w:rsidRPr="00EE5A56">
        <w:t>:</w:t>
      </w:r>
      <w:r w:rsidR="00624E4F" w:rsidRPr="00EE5A56">
        <w:t>3</w:t>
      </w:r>
      <w:r w:rsidRPr="00EE5A56">
        <w:t>0 p.m.</w:t>
      </w:r>
      <w:r w:rsidR="00AD4C5C">
        <w:rPr>
          <w:rFonts w:hint="eastAsia"/>
        </w:rPr>
        <w:t xml:space="preserve"> (30 minutes breaktime</w:t>
      </w:r>
      <w:r w:rsidR="008D5489">
        <w:rPr>
          <w:rFonts w:hint="eastAsia"/>
        </w:rPr>
        <w:t>: 12:30 p.m. to 1:00 p.m.</w:t>
      </w:r>
      <w:r w:rsidR="00AD4C5C">
        <w:rPr>
          <w:rFonts w:hint="eastAsia"/>
        </w:rPr>
        <w:t xml:space="preserve">) </w:t>
      </w:r>
      <w:r w:rsidRPr="00EE5A56">
        <w:t>during Ramadan</w:t>
      </w:r>
      <w:r w:rsidR="00AD4C5C">
        <w:rPr>
          <w:rFonts w:hint="eastAsia"/>
        </w:rPr>
        <w:t>.</w:t>
      </w:r>
    </w:p>
    <w:p w14:paraId="30F8BBB3" w14:textId="4F2B8EC5" w:rsidR="00C44368" w:rsidRPr="00EE5A56" w:rsidRDefault="00C44368" w:rsidP="00C44368">
      <w:r w:rsidRPr="00EE5A56">
        <w:t xml:space="preserve">*Possibility of overtime and urgent </w:t>
      </w:r>
      <w:r w:rsidR="00853444" w:rsidRPr="00EE5A56">
        <w:t>callouts</w:t>
      </w:r>
      <w:r w:rsidRPr="00EE5A56">
        <w:t xml:space="preserve">. </w:t>
      </w:r>
    </w:p>
    <w:p w14:paraId="76682618" w14:textId="315A181D" w:rsidR="00C44368" w:rsidRPr="00EE5A56" w:rsidRDefault="00C44368" w:rsidP="00C44368">
      <w:r w:rsidRPr="00EE5A56">
        <w:t xml:space="preserve">(3) Holidays: Fridays, Saturdays, and days when the </w:t>
      </w:r>
      <w:r w:rsidR="00853444" w:rsidRPr="00EE5A56">
        <w:t>Consulate</w:t>
      </w:r>
      <w:r w:rsidRPr="00EE5A56">
        <w:t xml:space="preserve"> is closed as determined by the </w:t>
      </w:r>
      <w:r w:rsidR="00853444" w:rsidRPr="00EE5A56">
        <w:t>Consulate</w:t>
      </w:r>
      <w:r w:rsidRPr="00EE5A56">
        <w:t xml:space="preserve"> </w:t>
      </w:r>
    </w:p>
    <w:p w14:paraId="1A7ED5CC" w14:textId="77777777" w:rsidR="00C44368" w:rsidRPr="00EE5A56" w:rsidRDefault="00C44368" w:rsidP="00C44368"/>
    <w:p w14:paraId="5C1CB709" w14:textId="0582F7F9" w:rsidR="00C44368" w:rsidRPr="00EE5A56" w:rsidRDefault="00C44368" w:rsidP="00C44368">
      <w:r w:rsidRPr="00EE5A56">
        <w:t>3</w:t>
      </w:r>
      <w:r w:rsidR="00AD4C5C">
        <w:rPr>
          <w:rFonts w:hint="eastAsia"/>
        </w:rPr>
        <w:t xml:space="preserve">. </w:t>
      </w:r>
      <w:r w:rsidRPr="00EE5A56">
        <w:t xml:space="preserve">Probationary period </w:t>
      </w:r>
    </w:p>
    <w:p w14:paraId="1C6ED772" w14:textId="3985F596" w:rsidR="00C44368" w:rsidRPr="00EE5A56" w:rsidRDefault="00C44368" w:rsidP="00C44368">
      <w:pPr>
        <w:ind w:firstLineChars="100" w:firstLine="210"/>
      </w:pPr>
      <w:r w:rsidRPr="00EE5A56">
        <w:t xml:space="preserve">The probationary period will be from </w:t>
      </w:r>
      <w:r w:rsidR="008D5489">
        <w:rPr>
          <w:rFonts w:hint="eastAsia"/>
        </w:rPr>
        <w:t>May</w:t>
      </w:r>
      <w:r w:rsidR="00AD4C5C">
        <w:rPr>
          <w:rFonts w:hint="eastAsia"/>
        </w:rPr>
        <w:t xml:space="preserve"> 5</w:t>
      </w:r>
      <w:r w:rsidRPr="00EE5A56">
        <w:t xml:space="preserve">, </w:t>
      </w:r>
      <w:r w:rsidR="00AD4C5C" w:rsidRPr="00EE5A56">
        <w:t>2026,</w:t>
      </w:r>
      <w:r w:rsidRPr="00EE5A56">
        <w:t xml:space="preserve"> to</w:t>
      </w:r>
      <w:r w:rsidR="008D5489">
        <w:rPr>
          <w:rFonts w:hint="eastAsia"/>
        </w:rPr>
        <w:t xml:space="preserve"> August 5</w:t>
      </w:r>
      <w:r w:rsidRPr="00EE5A56">
        <w:t>, 202</w:t>
      </w:r>
      <w:r w:rsidR="0078656A" w:rsidRPr="00EE5A56">
        <w:t>6</w:t>
      </w:r>
      <w:r w:rsidRPr="00EE5A56">
        <w:t>.</w:t>
      </w:r>
    </w:p>
    <w:p w14:paraId="34A606DD" w14:textId="77777777" w:rsidR="00C44368" w:rsidRPr="00AD4C5C" w:rsidRDefault="00C44368" w:rsidP="00C44368"/>
    <w:p w14:paraId="5304AABA" w14:textId="326F87B8" w:rsidR="000477D2" w:rsidRPr="00EE5A56" w:rsidRDefault="00C44368" w:rsidP="00C44368">
      <w:r w:rsidRPr="00EE5A56">
        <w:t>4</w:t>
      </w:r>
      <w:r w:rsidR="00AD4C5C">
        <w:rPr>
          <w:rFonts w:hint="eastAsia"/>
        </w:rPr>
        <w:t xml:space="preserve">. </w:t>
      </w:r>
      <w:r w:rsidRPr="00EE5A56">
        <w:t xml:space="preserve">Employment period </w:t>
      </w:r>
    </w:p>
    <w:p w14:paraId="7E605095" w14:textId="689420C7" w:rsidR="000477D2" w:rsidRPr="00EE5A56" w:rsidRDefault="00C44368" w:rsidP="000477D2">
      <w:pPr>
        <w:ind w:firstLineChars="100" w:firstLine="210"/>
      </w:pPr>
      <w:r w:rsidRPr="00EE5A56">
        <w:t>From</w:t>
      </w:r>
      <w:r w:rsidR="00AD4C5C">
        <w:rPr>
          <w:rFonts w:hint="eastAsia"/>
        </w:rPr>
        <w:t xml:space="preserve"> </w:t>
      </w:r>
      <w:r w:rsidR="008D5489">
        <w:rPr>
          <w:rFonts w:hint="eastAsia"/>
        </w:rPr>
        <w:t>May</w:t>
      </w:r>
      <w:r w:rsidR="00AD4C5C">
        <w:rPr>
          <w:rFonts w:hint="eastAsia"/>
        </w:rPr>
        <w:t xml:space="preserve"> 5</w:t>
      </w:r>
      <w:r w:rsidR="00AD4C5C" w:rsidRPr="00EE5A56">
        <w:t>, 2026,</w:t>
      </w:r>
      <w:r w:rsidRPr="00EE5A56">
        <w:t xml:space="preserve"> to </w:t>
      </w:r>
      <w:r w:rsidR="0078656A" w:rsidRPr="00EE5A56">
        <w:t xml:space="preserve">March </w:t>
      </w:r>
      <w:r w:rsidRPr="00EE5A56">
        <w:t>3</w:t>
      </w:r>
      <w:r w:rsidR="0078656A" w:rsidRPr="00EE5A56">
        <w:t>1</w:t>
      </w:r>
      <w:r w:rsidRPr="00EE5A56">
        <w:t>, 202</w:t>
      </w:r>
      <w:r w:rsidR="0078656A" w:rsidRPr="00EE5A56">
        <w:t>8</w:t>
      </w:r>
      <w:r w:rsidRPr="00EE5A56">
        <w:t xml:space="preserve"> (After </w:t>
      </w:r>
      <w:r w:rsidR="0078656A" w:rsidRPr="00EE5A56">
        <w:t>two</w:t>
      </w:r>
      <w:r w:rsidRPr="00EE5A56">
        <w:t xml:space="preserve"> year</w:t>
      </w:r>
      <w:r w:rsidR="0078656A" w:rsidRPr="00EE5A56">
        <w:t xml:space="preserve">s </w:t>
      </w:r>
      <w:r w:rsidRPr="00EE5A56">
        <w:t xml:space="preserve">of employment, including the above probationary period of three months, the </w:t>
      </w:r>
      <w:r w:rsidR="0078656A" w:rsidRPr="00EE5A56">
        <w:t>Consulate</w:t>
      </w:r>
      <w:r w:rsidRPr="00EE5A56">
        <w:t xml:space="preserve"> will decide whether or not to renew the employment</w:t>
      </w:r>
      <w:r w:rsidR="00600081" w:rsidRPr="00EE5A56">
        <w:t xml:space="preserve"> contract</w:t>
      </w:r>
      <w:r w:rsidRPr="00EE5A56">
        <w:t xml:space="preserve"> upon consideration of service evaluation, etc.) </w:t>
      </w:r>
    </w:p>
    <w:p w14:paraId="770F1D1A" w14:textId="77777777" w:rsidR="000477D2" w:rsidRPr="00EE5A56" w:rsidRDefault="000477D2" w:rsidP="000477D2"/>
    <w:p w14:paraId="37EF8F17" w14:textId="04E956BC" w:rsidR="000477D2" w:rsidRPr="00EE5A56" w:rsidRDefault="00C44368" w:rsidP="000477D2">
      <w:r w:rsidRPr="00EE5A56">
        <w:t>5</w:t>
      </w:r>
      <w:r w:rsidR="00AD4C5C">
        <w:rPr>
          <w:rFonts w:hint="eastAsia"/>
        </w:rPr>
        <w:t xml:space="preserve">. </w:t>
      </w:r>
      <w:r w:rsidRPr="00EE5A56">
        <w:t xml:space="preserve">Salaries, etc. </w:t>
      </w:r>
    </w:p>
    <w:p w14:paraId="5359D9B0" w14:textId="77777777" w:rsidR="000477D2" w:rsidRPr="00EE5A56" w:rsidRDefault="00C44368" w:rsidP="000477D2">
      <w:pPr>
        <w:ind w:firstLineChars="100" w:firstLine="210"/>
      </w:pPr>
      <w:r w:rsidRPr="00EE5A56">
        <w:t xml:space="preserve">To be determined based on background and other factors. </w:t>
      </w:r>
    </w:p>
    <w:p w14:paraId="4B18A488" w14:textId="77777777" w:rsidR="000477D2" w:rsidRPr="00EE5A56" w:rsidRDefault="000477D2" w:rsidP="000477D2"/>
    <w:p w14:paraId="6688AA61" w14:textId="023A9583" w:rsidR="000477D2" w:rsidRPr="00EE5A56" w:rsidRDefault="00C44368" w:rsidP="000477D2">
      <w:r w:rsidRPr="00EE5A56">
        <w:t>6</w:t>
      </w:r>
      <w:r w:rsidR="00AD4C5C">
        <w:rPr>
          <w:rFonts w:hint="eastAsia"/>
        </w:rPr>
        <w:t xml:space="preserve">. </w:t>
      </w:r>
      <w:r w:rsidRPr="00EE5A56">
        <w:t xml:space="preserve">Eligibility </w:t>
      </w:r>
    </w:p>
    <w:p w14:paraId="43250F2F" w14:textId="79B4D205" w:rsidR="000477D2" w:rsidRDefault="00C44368" w:rsidP="000477D2">
      <w:r w:rsidRPr="00EE5A56">
        <w:t xml:space="preserve">(1) Holds a </w:t>
      </w:r>
      <w:r w:rsidR="00600081" w:rsidRPr="00EE5A56">
        <w:t xml:space="preserve">valid transferable residency </w:t>
      </w:r>
      <w:r w:rsidRPr="00EE5A56">
        <w:t xml:space="preserve">permit in Saudi Arabia. </w:t>
      </w:r>
    </w:p>
    <w:p w14:paraId="76CCD4FD" w14:textId="043D369C" w:rsidR="0028076E" w:rsidRPr="00EE5A56" w:rsidRDefault="0028076E" w:rsidP="000477D2">
      <w:r>
        <w:rPr>
          <w:rFonts w:hint="eastAsia"/>
        </w:rPr>
        <w:t xml:space="preserve">(2) Holds a valid </w:t>
      </w:r>
      <w:r w:rsidR="002053F5">
        <w:t>driver’s</w:t>
      </w:r>
      <w:r>
        <w:rPr>
          <w:rFonts w:hint="eastAsia"/>
        </w:rPr>
        <w:t xml:space="preserve"> </w:t>
      </w:r>
      <w:r>
        <w:t>license</w:t>
      </w:r>
      <w:r>
        <w:rPr>
          <w:rFonts w:hint="eastAsia"/>
        </w:rPr>
        <w:t>, very good experience and skills for driving</w:t>
      </w:r>
    </w:p>
    <w:p w14:paraId="2C7474F0" w14:textId="06EE6450" w:rsidR="00092FC8" w:rsidRPr="00EE5A56" w:rsidRDefault="00C44368" w:rsidP="000477D2">
      <w:r w:rsidRPr="00EE5A56">
        <w:t>(</w:t>
      </w:r>
      <w:r w:rsidR="0028076E">
        <w:rPr>
          <w:rFonts w:hint="eastAsia"/>
        </w:rPr>
        <w:t>3</w:t>
      </w:r>
      <w:r w:rsidRPr="00EE5A56">
        <w:t xml:space="preserve">) </w:t>
      </w:r>
      <w:r w:rsidR="00092FC8" w:rsidRPr="00EE5A56">
        <w:t>T</w:t>
      </w:r>
      <w:r w:rsidRPr="00EE5A56">
        <w:t xml:space="preserve">he candidate must be able to perform work in </w:t>
      </w:r>
      <w:r w:rsidR="002053F5">
        <w:rPr>
          <w:rFonts w:hint="eastAsia"/>
        </w:rPr>
        <w:t xml:space="preserve">both </w:t>
      </w:r>
      <w:r w:rsidRPr="00EE5A56">
        <w:t>English</w:t>
      </w:r>
      <w:r w:rsidR="002053F5">
        <w:rPr>
          <w:rFonts w:hint="eastAsia"/>
        </w:rPr>
        <w:t xml:space="preserve"> and Arabic.</w:t>
      </w:r>
    </w:p>
    <w:p w14:paraId="5F78BDD3" w14:textId="2BF2F7A6" w:rsidR="000477D2" w:rsidRPr="00EE5A56" w:rsidRDefault="00C44368" w:rsidP="000477D2">
      <w:r w:rsidRPr="00EE5A56">
        <w:t>(</w:t>
      </w:r>
      <w:r w:rsidR="0028076E">
        <w:rPr>
          <w:rFonts w:hint="eastAsia"/>
        </w:rPr>
        <w:t>4</w:t>
      </w:r>
      <w:r w:rsidRPr="00EE5A56">
        <w:t>) Applicants who fall under any of the following categories are not eligible to apply for this call.</w:t>
      </w:r>
    </w:p>
    <w:p w14:paraId="3152A61A" w14:textId="4ABAF60E" w:rsidR="000477D2" w:rsidRPr="00EE5A56" w:rsidRDefault="00C44368" w:rsidP="000477D2">
      <w:pPr>
        <w:ind w:left="840"/>
      </w:pPr>
      <w:r w:rsidRPr="00EE5A56">
        <w:t xml:space="preserve">(a) Adult wards and conservators </w:t>
      </w:r>
    </w:p>
    <w:p w14:paraId="68B3A615" w14:textId="77777777" w:rsidR="000477D2" w:rsidRPr="00EE5A56" w:rsidRDefault="00C44368" w:rsidP="000477D2">
      <w:pPr>
        <w:ind w:left="840"/>
      </w:pPr>
      <w:r w:rsidRPr="00EE5A56">
        <w:t xml:space="preserve">(b) A person who has been sentenced to imprisonment until the execution of the </w:t>
      </w:r>
      <w:r w:rsidRPr="00EE5A56">
        <w:lastRenderedPageBreak/>
        <w:t xml:space="preserve">sentence is completed or until the person ceases to be subject to the execution of the sentence </w:t>
      </w:r>
    </w:p>
    <w:p w14:paraId="043DC560" w14:textId="77777777" w:rsidR="000477D2" w:rsidRPr="00EE5A56" w:rsidRDefault="00C44368" w:rsidP="000477D2">
      <w:pPr>
        <w:ind w:left="840"/>
      </w:pPr>
      <w:r w:rsidRPr="00EE5A56">
        <w:t xml:space="preserve">(c) A person who has received a disciplinary dismissal as a national public officer in the civil service and two years have not passed </w:t>
      </w:r>
      <w:proofErr w:type="gramStart"/>
      <w:r w:rsidRPr="00EE5A56">
        <w:t>from</w:t>
      </w:r>
      <w:proofErr w:type="gramEnd"/>
      <w:r w:rsidRPr="00EE5A56">
        <w:t xml:space="preserve"> the date of said dismissal. </w:t>
      </w:r>
    </w:p>
    <w:p w14:paraId="62C43DC3" w14:textId="54A70C83" w:rsidR="000477D2" w:rsidRPr="00EE5A56" w:rsidRDefault="00C44368" w:rsidP="000477D2">
      <w:pPr>
        <w:ind w:left="840"/>
      </w:pPr>
      <w:r w:rsidRPr="00EE5A56">
        <w:t xml:space="preserve">(d) Any person who, on or after the date of enforcement of the Constitution of Japan, has formed or joined a political party or other organization that advocates the violent destruction of the Constitution of </w:t>
      </w:r>
      <w:r w:rsidR="00600081" w:rsidRPr="00EE5A56">
        <w:t>Japan,</w:t>
      </w:r>
      <w:r w:rsidRPr="00EE5A56">
        <w:t xml:space="preserve"> or the government established thereunder. </w:t>
      </w:r>
    </w:p>
    <w:p w14:paraId="571F5375" w14:textId="77777777" w:rsidR="000477D2" w:rsidRPr="00EE5A56" w:rsidRDefault="000477D2" w:rsidP="000477D2"/>
    <w:p w14:paraId="540AB667" w14:textId="319B271F" w:rsidR="000477D2" w:rsidRPr="00EE5A56" w:rsidRDefault="00C44368" w:rsidP="000477D2">
      <w:r w:rsidRPr="00EE5A56">
        <w:t>7</w:t>
      </w:r>
      <w:r w:rsidR="00AD4C5C">
        <w:rPr>
          <w:rFonts w:hint="eastAsia"/>
        </w:rPr>
        <w:t xml:space="preserve">. </w:t>
      </w:r>
      <w:r w:rsidRPr="00EE5A56">
        <w:t xml:space="preserve">How to apply </w:t>
      </w:r>
    </w:p>
    <w:p w14:paraId="6CBCC492" w14:textId="1F5744D9" w:rsidR="000477D2" w:rsidRPr="00EE5A56" w:rsidRDefault="00C44368" w:rsidP="000477D2">
      <w:pPr>
        <w:ind w:firstLineChars="200" w:firstLine="420"/>
      </w:pPr>
      <w:r w:rsidRPr="00EE5A56">
        <w:t>If you are interested in applying</w:t>
      </w:r>
      <w:r w:rsidR="00600081" w:rsidRPr="00EE5A56">
        <w:t xml:space="preserve"> for this position</w:t>
      </w:r>
      <w:r w:rsidRPr="00EE5A56">
        <w:t>, please send your resume with a photograph and a copy of Iqama</w:t>
      </w:r>
      <w:r w:rsidR="0028076E">
        <w:rPr>
          <w:rFonts w:hint="eastAsia"/>
        </w:rPr>
        <w:t xml:space="preserve"> and driver </w:t>
      </w:r>
      <w:r w:rsidR="00895344">
        <w:t>license</w:t>
      </w:r>
      <w:r w:rsidR="00F85E12">
        <w:rPr>
          <w:rFonts w:hint="eastAsia"/>
        </w:rPr>
        <w:t xml:space="preserve"> to</w:t>
      </w:r>
      <w:r w:rsidRPr="00EE5A56">
        <w:t xml:space="preserve"> </w:t>
      </w:r>
      <w:hyperlink r:id="rId7" w:history="1">
        <w:r w:rsidR="00F85E12" w:rsidRPr="00073EB9">
          <w:rPr>
            <w:rStyle w:val="a7"/>
            <w:rFonts w:hint="eastAsia"/>
          </w:rPr>
          <w:t>procurement.cgj@je.mofa.go.jp</w:t>
        </w:r>
      </w:hyperlink>
      <w:r w:rsidR="00F85E12">
        <w:rPr>
          <w:rFonts w:hint="eastAsia"/>
        </w:rPr>
        <w:t xml:space="preserve"> </w:t>
      </w:r>
      <w:r w:rsidRPr="00EE5A56">
        <w:t>. Please include "</w:t>
      </w:r>
      <w:r w:rsidR="00F85E12">
        <w:rPr>
          <w:rFonts w:hint="eastAsia"/>
        </w:rPr>
        <w:t xml:space="preserve">Official </w:t>
      </w:r>
      <w:r w:rsidR="0028076E">
        <w:rPr>
          <w:rFonts w:hint="eastAsia"/>
        </w:rPr>
        <w:t>Driver</w:t>
      </w:r>
      <w:r w:rsidR="00F85E12">
        <w:rPr>
          <w:rFonts w:hint="eastAsia"/>
        </w:rPr>
        <w:t xml:space="preserve"> Staff</w:t>
      </w:r>
      <w:r w:rsidRPr="00EE5A56">
        <w:t xml:space="preserve"> Recruitment" in the subject line. </w:t>
      </w:r>
    </w:p>
    <w:p w14:paraId="01AF53DF" w14:textId="41C1A939" w:rsidR="000477D2" w:rsidRPr="00EE5A56" w:rsidRDefault="00092FC8" w:rsidP="000477D2">
      <w:r w:rsidRPr="00EE5A56">
        <w:rPr>
          <w:rFonts w:hint="eastAsia"/>
        </w:rPr>
        <w:t>[</w:t>
      </w:r>
      <w:r w:rsidRPr="00EE5A56">
        <w:t>Note]</w:t>
      </w:r>
    </w:p>
    <w:p w14:paraId="62BC567D" w14:textId="11D4A051" w:rsidR="00800606" w:rsidRPr="00EE5A56" w:rsidRDefault="00C44368" w:rsidP="000477D2">
      <w:r w:rsidRPr="00EE5A56">
        <w:t>(1) Resumes should be written in either English</w:t>
      </w:r>
      <w:r w:rsidR="00F85E12">
        <w:rPr>
          <w:rFonts w:hint="eastAsia"/>
        </w:rPr>
        <w:t xml:space="preserve"> or Japanese</w:t>
      </w:r>
      <w:r w:rsidRPr="00EE5A56">
        <w:t xml:space="preserve">. </w:t>
      </w:r>
    </w:p>
    <w:p w14:paraId="6347162F" w14:textId="51E3F465" w:rsidR="00800606" w:rsidRPr="00EE5A56" w:rsidRDefault="00C44368" w:rsidP="000477D2">
      <w:r w:rsidRPr="00EE5A56">
        <w:t>(2) Regarding Japanese and English language proficiency, please attach any test results or qualifications such as JLPT or TOEIC/TOEFL</w:t>
      </w:r>
      <w:r w:rsidR="00853444" w:rsidRPr="00EE5A56">
        <w:t xml:space="preserve"> if you have</w:t>
      </w:r>
      <w:r w:rsidRPr="00EE5A56">
        <w:t xml:space="preserve">. </w:t>
      </w:r>
    </w:p>
    <w:p w14:paraId="40D69412" w14:textId="77777777" w:rsidR="00800606" w:rsidRPr="00EE5A56" w:rsidRDefault="00C44368" w:rsidP="000477D2">
      <w:r w:rsidRPr="00EE5A56">
        <w:t xml:space="preserve">(3) Please note that submitted resumes (including attached documents) will not be returned. </w:t>
      </w:r>
    </w:p>
    <w:p w14:paraId="7FC2D9D6" w14:textId="50DAC081" w:rsidR="00800606" w:rsidRPr="00EE5A56" w:rsidRDefault="00092FC8" w:rsidP="000477D2">
      <w:r w:rsidRPr="00EE5A56">
        <w:rPr>
          <w:rFonts w:hint="eastAsia"/>
        </w:rPr>
        <w:t>(</w:t>
      </w:r>
      <w:r w:rsidRPr="00EE5A56">
        <w:t xml:space="preserve">4) As to your resume, it includes your personal information, so if you worry about it, you can set password on your resume and you can send password differently. </w:t>
      </w:r>
    </w:p>
    <w:p w14:paraId="52A8797A" w14:textId="77777777" w:rsidR="00092FC8" w:rsidRPr="00EE5A56" w:rsidRDefault="00092FC8" w:rsidP="000477D2"/>
    <w:p w14:paraId="3B2E0743" w14:textId="2E63C00F" w:rsidR="00800606" w:rsidRPr="00EE5A56" w:rsidRDefault="00C44368" w:rsidP="000477D2">
      <w:r w:rsidRPr="00EE5A56">
        <w:t>8</w:t>
      </w:r>
      <w:r w:rsidR="00F85E12">
        <w:rPr>
          <w:rFonts w:hint="eastAsia"/>
        </w:rPr>
        <w:t xml:space="preserve">. </w:t>
      </w:r>
      <w:r w:rsidRPr="00EE5A56">
        <w:t>Selection Method</w:t>
      </w:r>
    </w:p>
    <w:p w14:paraId="0F8F5E66" w14:textId="77777777" w:rsidR="00800606" w:rsidRPr="00EE5A56" w:rsidRDefault="00C44368" w:rsidP="000477D2">
      <w:r w:rsidRPr="00EE5A56">
        <w:t xml:space="preserve">(1) Initial screening: Document screening </w:t>
      </w:r>
    </w:p>
    <w:p w14:paraId="50598E2B" w14:textId="24DE4395" w:rsidR="00800606" w:rsidRPr="00EE5A56" w:rsidRDefault="00C44368" w:rsidP="000477D2">
      <w:r w:rsidRPr="00EE5A56">
        <w:t xml:space="preserve">(2) Secondary Screening: Only those who have passed the initial screening will be contacted, and then a </w:t>
      </w:r>
      <w:r w:rsidR="00F71332">
        <w:rPr>
          <w:rFonts w:hint="eastAsia"/>
        </w:rPr>
        <w:t>driving test</w:t>
      </w:r>
      <w:r w:rsidRPr="00EE5A56">
        <w:t xml:space="preserve"> screening and interview will be conducted. Applicants who pass the initial screening will be notified directly by the person in charge. </w:t>
      </w:r>
    </w:p>
    <w:p w14:paraId="763808B7" w14:textId="77777777" w:rsidR="00800606" w:rsidRPr="00EE5A56" w:rsidRDefault="00800606" w:rsidP="000477D2"/>
    <w:p w14:paraId="1F0143B4" w14:textId="05A516DF" w:rsidR="00800606" w:rsidRPr="00EE5A56" w:rsidRDefault="00C44368" w:rsidP="000477D2">
      <w:r w:rsidRPr="00EE5A56">
        <w:t>9</w:t>
      </w:r>
      <w:r w:rsidR="00F85E12">
        <w:rPr>
          <w:rFonts w:hint="eastAsia"/>
        </w:rPr>
        <w:t xml:space="preserve">. </w:t>
      </w:r>
      <w:r w:rsidRPr="00EE5A56">
        <w:t>Application deadline</w:t>
      </w:r>
    </w:p>
    <w:p w14:paraId="6323660A" w14:textId="77CFE76B" w:rsidR="00800606" w:rsidRPr="00EE5A56" w:rsidRDefault="0028076E" w:rsidP="00800606">
      <w:pPr>
        <w:ind w:firstLineChars="200" w:firstLine="420"/>
      </w:pPr>
      <w:r>
        <w:rPr>
          <w:rFonts w:hint="eastAsia"/>
        </w:rPr>
        <w:t>Satur</w:t>
      </w:r>
      <w:r w:rsidR="00C44368" w:rsidRPr="00EE5A56">
        <w:t xml:space="preserve">day, </w:t>
      </w:r>
      <w:r>
        <w:rPr>
          <w:rFonts w:hint="eastAsia"/>
        </w:rPr>
        <w:t>March</w:t>
      </w:r>
      <w:r w:rsidR="00C44368" w:rsidRPr="00EE5A56">
        <w:t xml:space="preserve"> </w:t>
      </w:r>
      <w:r>
        <w:rPr>
          <w:rFonts w:hint="eastAsia"/>
        </w:rPr>
        <w:t>7</w:t>
      </w:r>
      <w:r w:rsidR="00C44368" w:rsidRPr="00EE5A56">
        <w:t>, 202</w:t>
      </w:r>
      <w:r>
        <w:rPr>
          <w:rFonts w:hint="eastAsia"/>
        </w:rPr>
        <w:t>6</w:t>
      </w:r>
      <w:r w:rsidR="00C44368" w:rsidRPr="00EE5A56">
        <w:t xml:space="preserve"> (must arrive by this date) </w:t>
      </w:r>
    </w:p>
    <w:p w14:paraId="13441A13" w14:textId="77777777" w:rsidR="00800606" w:rsidRPr="00EE5A56" w:rsidRDefault="00800606" w:rsidP="00800606"/>
    <w:p w14:paraId="0BB5269B" w14:textId="095C13BE" w:rsidR="00800606" w:rsidRPr="00EE5A56" w:rsidRDefault="00C44368" w:rsidP="00800606">
      <w:r w:rsidRPr="00EE5A56">
        <w:t>10</w:t>
      </w:r>
      <w:r w:rsidR="00F85E12">
        <w:rPr>
          <w:rFonts w:hint="eastAsia"/>
        </w:rPr>
        <w:t xml:space="preserve">. </w:t>
      </w:r>
      <w:r w:rsidRPr="00EE5A56">
        <w:t xml:space="preserve">Inquiries </w:t>
      </w:r>
    </w:p>
    <w:p w14:paraId="1885E9DE" w14:textId="2B6879AA" w:rsidR="00F013D1" w:rsidRPr="00C44368" w:rsidRDefault="00C44368" w:rsidP="00800606">
      <w:pPr>
        <w:ind w:firstLineChars="200" w:firstLine="420"/>
      </w:pPr>
      <w:r w:rsidRPr="00EE5A56">
        <w:t xml:space="preserve">Please send inquiries to the following </w:t>
      </w:r>
      <w:r w:rsidR="00853444" w:rsidRPr="00EE5A56">
        <w:t>Consulate</w:t>
      </w:r>
      <w:r w:rsidRPr="00EE5A56">
        <w:t xml:space="preserve"> email address: </w:t>
      </w:r>
      <w:hyperlink r:id="rId8" w:history="1">
        <w:r w:rsidR="00F85E12" w:rsidRPr="00073EB9">
          <w:rPr>
            <w:rStyle w:val="a7"/>
            <w:rFonts w:hint="eastAsia"/>
          </w:rPr>
          <w:t>procurement.cgj@je.mofa.go.jp</w:t>
        </w:r>
      </w:hyperlink>
      <w:r w:rsidR="00F85E12">
        <w:rPr>
          <w:rFonts w:hint="eastAsia"/>
        </w:rPr>
        <w:t xml:space="preserve"> </w:t>
      </w:r>
      <w:r w:rsidR="00654CBD" w:rsidRPr="00EE5A56">
        <w:t>.</w:t>
      </w:r>
    </w:p>
    <w:sectPr w:rsidR="00F013D1" w:rsidRPr="00C443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F99A" w14:textId="77777777" w:rsidR="00D36590" w:rsidRDefault="00D36590" w:rsidP="0078656A">
      <w:r>
        <w:separator/>
      </w:r>
    </w:p>
  </w:endnote>
  <w:endnote w:type="continuationSeparator" w:id="0">
    <w:p w14:paraId="571FD137" w14:textId="77777777" w:rsidR="00D36590" w:rsidRDefault="00D36590" w:rsidP="0078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9872" w14:textId="77777777" w:rsidR="00D36590" w:rsidRDefault="00D36590" w:rsidP="0078656A">
      <w:r>
        <w:separator/>
      </w:r>
    </w:p>
  </w:footnote>
  <w:footnote w:type="continuationSeparator" w:id="0">
    <w:p w14:paraId="79D26D8D" w14:textId="77777777" w:rsidR="00D36590" w:rsidRDefault="00D36590" w:rsidP="0078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B2FE3"/>
    <w:multiLevelType w:val="hybridMultilevel"/>
    <w:tmpl w:val="CA48B9C2"/>
    <w:lvl w:ilvl="0" w:tplc="B902F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D77FB0"/>
    <w:multiLevelType w:val="hybridMultilevel"/>
    <w:tmpl w:val="73EEFCFE"/>
    <w:lvl w:ilvl="0" w:tplc="BA26C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4643018">
    <w:abstractNumId w:val="1"/>
  </w:num>
  <w:num w:numId="2" w16cid:durableId="207935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19"/>
    <w:rsid w:val="000477D2"/>
    <w:rsid w:val="00092FC8"/>
    <w:rsid w:val="001068A2"/>
    <w:rsid w:val="00111B19"/>
    <w:rsid w:val="001C057D"/>
    <w:rsid w:val="002053F5"/>
    <w:rsid w:val="0028076E"/>
    <w:rsid w:val="00336D96"/>
    <w:rsid w:val="003863DD"/>
    <w:rsid w:val="003D7BCB"/>
    <w:rsid w:val="00400A4C"/>
    <w:rsid w:val="00424AFD"/>
    <w:rsid w:val="00547DF2"/>
    <w:rsid w:val="005C49E4"/>
    <w:rsid w:val="00600081"/>
    <w:rsid w:val="00624E4F"/>
    <w:rsid w:val="00654CBD"/>
    <w:rsid w:val="00721763"/>
    <w:rsid w:val="0078656A"/>
    <w:rsid w:val="007D6B0F"/>
    <w:rsid w:val="00800606"/>
    <w:rsid w:val="00827CF2"/>
    <w:rsid w:val="00853444"/>
    <w:rsid w:val="00895344"/>
    <w:rsid w:val="008D5489"/>
    <w:rsid w:val="00993AD0"/>
    <w:rsid w:val="009C57A4"/>
    <w:rsid w:val="00A70F20"/>
    <w:rsid w:val="00AD4C5C"/>
    <w:rsid w:val="00B25196"/>
    <w:rsid w:val="00C06827"/>
    <w:rsid w:val="00C44368"/>
    <w:rsid w:val="00C62E86"/>
    <w:rsid w:val="00D03A6A"/>
    <w:rsid w:val="00D36590"/>
    <w:rsid w:val="00D61FF8"/>
    <w:rsid w:val="00E801DF"/>
    <w:rsid w:val="00EE5A56"/>
    <w:rsid w:val="00F013D1"/>
    <w:rsid w:val="00F71332"/>
    <w:rsid w:val="00F85E12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277AF"/>
  <w15:chartTrackingRefBased/>
  <w15:docId w15:val="{FBA2BB5F-E9B0-4BAB-9EF5-B985030D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56A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786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56A"/>
    <w:rPr>
      <w:rFonts w:eastAsia="ＭＳ 明朝"/>
    </w:rPr>
  </w:style>
  <w:style w:type="character" w:styleId="a7">
    <w:name w:val="Hyperlink"/>
    <w:basedOn w:val="a0"/>
    <w:uiPriority w:val="99"/>
    <w:unhideWhenUsed/>
    <w:rsid w:val="00092F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2FC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27C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to%20procurement.cgj@je.mofa.go.jp" TargetMode="External" Type="http://schemas.openxmlformats.org/officeDocument/2006/relationships/hyperlink"/><Relationship Id="rId8" Target="mailto:procurement.cgj@je.mofa.go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3133</Characters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